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3A82">
        <w:rPr>
          <w:rFonts w:ascii="Times New Roman" w:hAnsi="Times New Roman"/>
          <w:color w:val="000000"/>
          <w:sz w:val="28"/>
          <w:szCs w:val="28"/>
        </w:rPr>
        <w:t>1</w:t>
      </w:r>
      <w:r w:rsidR="00D775EA">
        <w:rPr>
          <w:rFonts w:ascii="Times New Roman" w:hAnsi="Times New Roman"/>
          <w:color w:val="000000"/>
          <w:sz w:val="28"/>
          <w:szCs w:val="28"/>
        </w:rPr>
        <w:t>3</w:t>
      </w:r>
    </w:p>
    <w:p w:rsidR="00BD45C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775EA">
        <w:rPr>
          <w:rFonts w:ascii="Times New Roman" w:hAnsi="Times New Roman"/>
          <w:color w:val="000000"/>
          <w:sz w:val="28"/>
          <w:szCs w:val="28"/>
        </w:rPr>
        <w:t>62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D775EA" w:rsidRPr="00D775EA" w:rsidRDefault="00D775EA" w:rsidP="00D775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775EA">
        <w:rPr>
          <w:rFonts w:ascii="Times New Roman" w:eastAsia="Times New Roman" w:hAnsi="Times New Roman"/>
          <w:sz w:val="28"/>
          <w:szCs w:val="28"/>
        </w:rPr>
        <w:t xml:space="preserve">Мероприятия по энергосбережению и повышению энергетической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D775EA">
        <w:rPr>
          <w:rFonts w:ascii="Times New Roman" w:eastAsia="Times New Roman" w:hAnsi="Times New Roman"/>
          <w:sz w:val="28"/>
          <w:szCs w:val="28"/>
        </w:rPr>
        <w:t>эффективности систем коммунальной инфраструктуры Приморского края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D775EA" w:rsidRPr="00D775EA" w:rsidTr="00D775EA">
        <w:trPr>
          <w:cantSplit/>
          <w:trHeight w:val="28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Арсеньевский</w:t>
            </w:r>
            <w:proofErr w:type="spellEnd"/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108 928 984,40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775EA" w:rsidRPr="00D775EA" w:rsidTr="00D775E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Артемовский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50 613 847,85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775EA" w:rsidRPr="00D775EA" w:rsidTr="00D775E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182 688 349,74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775EA" w:rsidRPr="00D775EA" w:rsidTr="00D775E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Дальнереченский</w:t>
            </w:r>
            <w:proofErr w:type="spellEnd"/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38 290 990,00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775EA" w:rsidRPr="00D775EA" w:rsidTr="00D775E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200 689 525,02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775EA" w:rsidRPr="00D775EA" w:rsidTr="00D775E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Лесозаводский муниципальный округ</w:t>
            </w:r>
            <w:bookmarkStart w:id="0" w:name="_GoBack"/>
            <w:bookmarkEnd w:id="0"/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14 151 597,50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775EA" w:rsidRPr="00D775EA" w:rsidTr="00D775E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Октябрьский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23 811 161,14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775EA" w:rsidRPr="00D775EA" w:rsidTr="00D775E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Пожарский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69 439 900,00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775EA" w:rsidRPr="00D775EA" w:rsidTr="00D775E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Хасанский</w:t>
            </w:r>
            <w:proofErr w:type="spellEnd"/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10 960 251,17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775EA" w:rsidRPr="00D775EA" w:rsidTr="00D775E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Хорольский</w:t>
            </w:r>
            <w:proofErr w:type="spellEnd"/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34 287 800,00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775EA" w:rsidRPr="00D775EA" w:rsidTr="00D775E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733 862 406,82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EA" w:rsidRPr="00D775EA" w:rsidRDefault="00D775EA" w:rsidP="00D775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775E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</w:tr>
    </w:tbl>
    <w:p w:rsidR="00A713DC" w:rsidRPr="00D775EA" w:rsidRDefault="00A713DC" w:rsidP="00CB190A">
      <w:pPr>
        <w:rPr>
          <w:sz w:val="2"/>
          <w:szCs w:val="2"/>
        </w:rPr>
      </w:pPr>
    </w:p>
    <w:sectPr w:rsidR="00A713DC" w:rsidRPr="00D775EA" w:rsidSect="00D775EA">
      <w:headerReference w:type="default" r:id="rId6"/>
      <w:pgSz w:w="16901" w:h="11950" w:orient="landscape"/>
      <w:pgMar w:top="1701" w:right="851" w:bottom="426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D775EA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57B5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A30D0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50A04"/>
    <w:rsid w:val="00965588"/>
    <w:rsid w:val="00A15CDE"/>
    <w:rsid w:val="00A2478D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3A82"/>
    <w:rsid w:val="00D073DF"/>
    <w:rsid w:val="00D121B1"/>
    <w:rsid w:val="00D32F86"/>
    <w:rsid w:val="00D35D4F"/>
    <w:rsid w:val="00D775EA"/>
    <w:rsid w:val="00D87009"/>
    <w:rsid w:val="00DC61C8"/>
    <w:rsid w:val="00DD5C7F"/>
    <w:rsid w:val="00DE07E3"/>
    <w:rsid w:val="00DE4EBC"/>
    <w:rsid w:val="00E32844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2680E11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Кушнир Елена Анатольевна</cp:lastModifiedBy>
  <cp:revision>120</cp:revision>
  <cp:lastPrinted>2020-12-01T06:01:00Z</cp:lastPrinted>
  <dcterms:created xsi:type="dcterms:W3CDTF">2019-11-03T08:59:00Z</dcterms:created>
  <dcterms:modified xsi:type="dcterms:W3CDTF">2026-07-13T00:30:00Z</dcterms:modified>
</cp:coreProperties>
</file>